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b/>
          <w:sz w:val="36"/>
          <w:szCs w:val="36"/>
        </w:rPr>
      </w:pPr>
      <w:r>
        <w:rPr>
          <w:rFonts w:hint="eastAsia" w:ascii="宋体" w:hAnsi="宋体" w:eastAsia="宋体"/>
          <w:b/>
          <w:sz w:val="36"/>
          <w:szCs w:val="36"/>
        </w:rPr>
        <w:t>马克思主义学院</w:t>
      </w:r>
      <w:r>
        <w:rPr>
          <w:rFonts w:ascii="宋体" w:hAnsi="宋体" w:eastAsia="宋体"/>
          <w:b/>
          <w:sz w:val="36"/>
          <w:szCs w:val="36"/>
        </w:rPr>
        <w:t>201</w:t>
      </w:r>
      <w:r>
        <w:rPr>
          <w:rFonts w:hint="eastAsia" w:ascii="宋体" w:hAnsi="宋体" w:eastAsia="宋体"/>
          <w:b/>
          <w:sz w:val="36"/>
          <w:szCs w:val="36"/>
          <w:lang w:val="en-US" w:eastAsia="zh-CN"/>
        </w:rPr>
        <w:t>9</w:t>
      </w:r>
      <w:r>
        <w:rPr>
          <w:rFonts w:hint="eastAsia" w:ascii="宋体" w:hAnsi="宋体" w:eastAsia="宋体"/>
          <w:b/>
          <w:sz w:val="36"/>
          <w:szCs w:val="36"/>
        </w:rPr>
        <w:t>年招收攻读硕士学位研究生复试工作通</w:t>
      </w:r>
      <w:bookmarkStart w:id="0" w:name="_GoBack"/>
      <w:bookmarkEnd w:id="0"/>
      <w:r>
        <w:rPr>
          <w:rFonts w:hint="eastAsia" w:ascii="宋体" w:hAnsi="宋体" w:eastAsia="宋体"/>
          <w:b/>
          <w:sz w:val="36"/>
          <w:szCs w:val="36"/>
        </w:rPr>
        <w:t>知</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各相关考生：</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根据《海南师范大学201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w:t>
      </w:r>
      <w:r>
        <w:rPr>
          <w:rFonts w:hint="eastAsia" w:ascii="宋体" w:hAnsi="宋体" w:eastAsia="宋体" w:cs="宋体"/>
          <w:color w:val="000000"/>
          <w:sz w:val="28"/>
          <w:szCs w:val="28"/>
          <w:lang w:eastAsia="zh-CN"/>
        </w:rPr>
        <w:t>全国硕士</w:t>
      </w:r>
      <w:r>
        <w:rPr>
          <w:rFonts w:hint="eastAsia" w:ascii="宋体" w:hAnsi="宋体" w:eastAsia="宋体" w:cs="宋体"/>
          <w:color w:val="000000"/>
          <w:sz w:val="28"/>
          <w:szCs w:val="28"/>
        </w:rPr>
        <w:t>研究生</w:t>
      </w:r>
      <w:r>
        <w:rPr>
          <w:rFonts w:hint="eastAsia" w:ascii="宋体" w:hAnsi="宋体" w:eastAsia="宋体" w:cs="宋体"/>
          <w:color w:val="000000"/>
          <w:sz w:val="28"/>
          <w:szCs w:val="28"/>
          <w:lang w:eastAsia="zh-CN"/>
        </w:rPr>
        <w:t>招生</w:t>
      </w:r>
      <w:r>
        <w:rPr>
          <w:rFonts w:hint="eastAsia" w:ascii="宋体" w:hAnsi="宋体" w:eastAsia="宋体" w:cs="宋体"/>
          <w:color w:val="000000"/>
          <w:sz w:val="28"/>
          <w:szCs w:val="28"/>
        </w:rPr>
        <w:t>复试</w:t>
      </w:r>
      <w:r>
        <w:rPr>
          <w:rFonts w:hint="eastAsia" w:ascii="宋体" w:hAnsi="宋体" w:eastAsia="宋体" w:cs="宋体"/>
          <w:color w:val="000000"/>
          <w:sz w:val="28"/>
          <w:szCs w:val="28"/>
          <w:lang w:eastAsia="zh-CN"/>
        </w:rPr>
        <w:t>、调剂、</w:t>
      </w:r>
      <w:r>
        <w:rPr>
          <w:rFonts w:hint="eastAsia" w:ascii="宋体" w:hAnsi="宋体" w:eastAsia="宋体" w:cs="宋体"/>
          <w:color w:val="000000"/>
          <w:sz w:val="28"/>
          <w:szCs w:val="28"/>
        </w:rPr>
        <w:t>录取工作办法</w:t>
      </w:r>
      <w:r>
        <w:rPr>
          <w:rFonts w:hint="eastAsia" w:ascii="宋体" w:hAnsi="宋体" w:eastAsia="宋体" w:cs="宋体"/>
          <w:color w:val="000000"/>
          <w:sz w:val="28"/>
          <w:szCs w:val="28"/>
        </w:rPr>
        <w:t>》相关精神，马克思主义学院就</w:t>
      </w:r>
      <w:r>
        <w:rPr>
          <w:rFonts w:ascii="宋体" w:hAnsi="宋体" w:eastAsia="宋体" w:cs="宋体"/>
          <w:color w:val="000000"/>
          <w:sz w:val="28"/>
          <w:szCs w:val="28"/>
        </w:rPr>
        <w:t>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年硕士研究生复试工作具体安排如下：</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一、参加复试人员</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我院招收硕士研究生的复试工作采取差额复试原则，</w:t>
      </w:r>
      <w:r>
        <w:rPr>
          <w:rFonts w:hint="eastAsia" w:ascii="宋体" w:hAnsi="宋体" w:eastAsia="宋体" w:cs="宋体"/>
          <w:color w:val="000000"/>
          <w:sz w:val="28"/>
          <w:szCs w:val="28"/>
          <w:lang w:eastAsia="zh-CN"/>
        </w:rPr>
        <w:t>学科教学（思政）专业</w:t>
      </w:r>
      <w:r>
        <w:rPr>
          <w:rFonts w:hint="eastAsia" w:ascii="宋体" w:hAnsi="宋体" w:eastAsia="宋体" w:cs="宋体"/>
          <w:color w:val="000000"/>
          <w:sz w:val="28"/>
          <w:szCs w:val="28"/>
        </w:rPr>
        <w:t>复试比例按</w:t>
      </w:r>
      <w:r>
        <w:rPr>
          <w:rFonts w:ascii="宋体" w:hAnsi="宋体" w:eastAsia="宋体" w:cs="宋体"/>
          <w:color w:val="000000"/>
          <w:sz w:val="28"/>
          <w:szCs w:val="28"/>
        </w:rPr>
        <w:t>1</w:t>
      </w:r>
      <w:r>
        <w:rPr>
          <w:rFonts w:hint="eastAsia" w:ascii="宋体" w:hAnsi="宋体" w:eastAsia="宋体" w:cs="宋体"/>
          <w:color w:val="000000"/>
          <w:sz w:val="28"/>
          <w:szCs w:val="28"/>
        </w:rPr>
        <w:t>：</w:t>
      </w:r>
      <w:r>
        <w:rPr>
          <w:rFonts w:ascii="宋体" w:hAnsi="宋体" w:eastAsia="宋体" w:cs="宋体"/>
          <w:color w:val="000000"/>
          <w:sz w:val="28"/>
          <w:szCs w:val="28"/>
        </w:rPr>
        <w:t>1.2</w:t>
      </w:r>
      <w:r>
        <w:rPr>
          <w:rFonts w:hint="eastAsia" w:ascii="宋体" w:hAnsi="宋体" w:eastAsia="宋体" w:cs="宋体"/>
          <w:color w:val="000000"/>
          <w:sz w:val="28"/>
          <w:szCs w:val="28"/>
        </w:rPr>
        <w:t>确定</w:t>
      </w:r>
      <w:r>
        <w:rPr>
          <w:rFonts w:hint="eastAsia" w:ascii="宋体" w:hAnsi="宋体" w:eastAsia="宋体" w:cs="宋体"/>
          <w:color w:val="000000"/>
          <w:sz w:val="28"/>
          <w:szCs w:val="28"/>
          <w:lang w:eastAsia="zh-CN"/>
        </w:rPr>
        <w:t>、马克思主义理论专业（含调剂生）</w:t>
      </w:r>
      <w:r>
        <w:rPr>
          <w:rFonts w:hint="eastAsia" w:ascii="宋体" w:hAnsi="宋体" w:eastAsia="宋体" w:cs="宋体"/>
          <w:color w:val="000000"/>
          <w:sz w:val="28"/>
          <w:szCs w:val="28"/>
        </w:rPr>
        <w:t>复试比例按</w:t>
      </w:r>
      <w:r>
        <w:rPr>
          <w:rFonts w:ascii="宋体" w:hAnsi="宋体" w:eastAsia="宋体" w:cs="宋体"/>
          <w:color w:val="000000"/>
          <w:sz w:val="28"/>
          <w:szCs w:val="28"/>
        </w:rPr>
        <w:t>1</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确定。凡是初试成绩达到教育部《</w:t>
      </w:r>
      <w:r>
        <w:rPr>
          <w:rFonts w:ascii="宋体" w:hAnsi="宋体" w:eastAsia="宋体" w:cs="宋体"/>
          <w:color w:val="000000"/>
          <w:sz w:val="28"/>
          <w:szCs w:val="28"/>
        </w:rPr>
        <w:t>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年全国硕士研究生招生</w:t>
      </w:r>
      <w:r>
        <w:rPr>
          <w:rFonts w:ascii="宋体" w:hAnsi="宋体" w:eastAsia="宋体" w:cs="宋体"/>
          <w:color w:val="000000"/>
          <w:sz w:val="28"/>
          <w:szCs w:val="28"/>
        </w:rPr>
        <w:t>B</w:t>
      </w:r>
      <w:r>
        <w:rPr>
          <w:rFonts w:hint="eastAsia" w:ascii="宋体" w:hAnsi="宋体" w:eastAsia="宋体" w:cs="宋体"/>
          <w:color w:val="000000"/>
          <w:sz w:val="28"/>
          <w:szCs w:val="28"/>
        </w:rPr>
        <w:t>类地区复试基本分数要求》的报考我院，并在研究生招生系统平台收到我校发出的复试通知的考生，请自行按照相关要求，做好复试的各项准备工作。</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二、复试时间安排</w:t>
      </w:r>
    </w:p>
    <w:p>
      <w:pPr>
        <w:adjustRightInd/>
        <w:snapToGrid/>
        <w:spacing w:after="0" w:line="360" w:lineRule="auto"/>
        <w:ind w:firstLine="560" w:firstLineChars="200"/>
        <w:rPr>
          <w:rFonts w:ascii="宋体" w:hAnsi="宋体" w:eastAsia="宋体" w:cs="宋体"/>
          <w:color w:val="000000"/>
          <w:sz w:val="28"/>
          <w:szCs w:val="28"/>
        </w:rPr>
      </w:pPr>
    </w:p>
    <w:tbl>
      <w:tblPr>
        <w:tblStyle w:val="4"/>
        <w:tblW w:w="9104" w:type="dxa"/>
        <w:jc w:val="center"/>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67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时间</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工作内容</w:t>
            </w:r>
          </w:p>
        </w:tc>
        <w:tc>
          <w:tcPr>
            <w:tcW w:w="2694"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地点电话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 xml:space="preserve"> 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早上7</w:t>
            </w:r>
            <w:r>
              <w:rPr>
                <w:rFonts w:ascii="宋体" w:hAnsi="宋体" w:eastAsia="宋体" w:cs="宋体"/>
                <w:color w:val="auto"/>
                <w:sz w:val="28"/>
                <w:szCs w:val="28"/>
              </w:rPr>
              <w:t>:30</w:t>
            </w:r>
            <w:r>
              <w:rPr>
                <w:rFonts w:hint="eastAsia" w:ascii="宋体" w:hAnsi="宋体" w:eastAsia="宋体" w:cs="宋体"/>
                <w:color w:val="auto"/>
                <w:sz w:val="28"/>
                <w:szCs w:val="28"/>
              </w:rPr>
              <w:t>～</w:t>
            </w:r>
            <w:r>
              <w:rPr>
                <w:rFonts w:ascii="宋体" w:hAnsi="宋体" w:eastAsia="宋体" w:cs="宋体"/>
                <w:color w:val="auto"/>
                <w:sz w:val="28"/>
                <w:szCs w:val="28"/>
              </w:rPr>
              <w:t>8:30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1、校附属医院办理体检手续，填写体检表须本人近期1寸照片1张</w:t>
            </w:r>
          </w:p>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2、体检需空腹（早上7</w:t>
            </w:r>
            <w:r>
              <w:rPr>
                <w:rFonts w:ascii="宋体" w:hAnsi="宋体" w:eastAsia="宋体" w:cs="宋体"/>
                <w:color w:val="auto"/>
                <w:sz w:val="28"/>
                <w:szCs w:val="28"/>
              </w:rPr>
              <w:t>:30</w:t>
            </w:r>
            <w:r>
              <w:rPr>
                <w:rFonts w:hint="eastAsia" w:ascii="宋体" w:hAnsi="宋体" w:eastAsia="宋体" w:cs="宋体"/>
                <w:color w:val="auto"/>
                <w:sz w:val="28"/>
                <w:szCs w:val="28"/>
              </w:rPr>
              <w:t>～</w:t>
            </w:r>
            <w:r>
              <w:rPr>
                <w:rFonts w:ascii="宋体" w:hAnsi="宋体" w:eastAsia="宋体" w:cs="宋体"/>
                <w:color w:val="auto"/>
                <w:sz w:val="28"/>
                <w:szCs w:val="28"/>
              </w:rPr>
              <w:t>8:30</w:t>
            </w:r>
            <w:r>
              <w:rPr>
                <w:rFonts w:hint="eastAsia" w:ascii="宋体" w:hAnsi="宋体" w:eastAsia="宋体" w:cs="宋体"/>
                <w:color w:val="auto"/>
                <w:sz w:val="28"/>
                <w:szCs w:val="28"/>
              </w:rPr>
              <w:t>）抽血</w:t>
            </w:r>
          </w:p>
        </w:tc>
        <w:tc>
          <w:tcPr>
            <w:tcW w:w="2694"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校附属医院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上午8：30-1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w:t>
            </w:r>
          </w:p>
        </w:tc>
        <w:tc>
          <w:tcPr>
            <w:tcW w:w="3670" w:type="dxa"/>
            <w:vAlign w:val="center"/>
          </w:tcPr>
          <w:p>
            <w:pPr>
              <w:adjustRightInd/>
              <w:snapToGrid/>
              <w:spacing w:after="0"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考生报到复试资格审查</w:t>
            </w:r>
          </w:p>
        </w:tc>
        <w:tc>
          <w:tcPr>
            <w:tcW w:w="2694" w:type="dxa"/>
            <w:vAlign w:val="center"/>
          </w:tcPr>
          <w:p>
            <w:pPr>
              <w:adjustRightInd/>
              <w:snapToGrid/>
              <w:spacing w:after="0"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田家炳教育书院</w:t>
            </w:r>
            <w:r>
              <w:rPr>
                <w:rFonts w:hint="eastAsia" w:ascii="宋体" w:hAnsi="宋体" w:eastAsia="宋体" w:cs="宋体"/>
                <w:color w:val="auto"/>
                <w:sz w:val="28"/>
                <w:szCs w:val="28"/>
                <w:lang w:eastAsia="zh-CN"/>
              </w:rPr>
              <w:t>六楼</w:t>
            </w:r>
            <w:r>
              <w:rPr>
                <w:rFonts w:hint="eastAsia" w:ascii="宋体" w:hAnsi="宋体" w:eastAsia="宋体" w:cs="宋体"/>
                <w:color w:val="auto"/>
                <w:sz w:val="28"/>
                <w:szCs w:val="28"/>
              </w:rPr>
              <w:t>办公室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605教室对面</w:t>
            </w:r>
            <w:r>
              <w:rPr>
                <w:rFonts w:hint="eastAsia" w:ascii="宋体" w:hAnsi="宋体" w:eastAsia="宋体" w:cs="宋体"/>
                <w:color w:val="auto"/>
                <w:sz w:val="28"/>
                <w:szCs w:val="28"/>
                <w:lang w:eastAsia="zh-CN"/>
              </w:rPr>
              <w:t>）</w:t>
            </w:r>
          </w:p>
          <w:p>
            <w:pPr>
              <w:adjustRightInd/>
              <w:snapToGrid/>
              <w:spacing w:after="0"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0898-</w:t>
            </w:r>
            <w:r>
              <w:rPr>
                <w:rFonts w:hint="eastAsia" w:ascii="宋体" w:hAnsi="宋体" w:eastAsia="宋体" w:cs="宋体"/>
                <w:color w:val="auto"/>
                <w:sz w:val="28"/>
                <w:szCs w:val="28"/>
                <w:lang w:val="en-US" w:eastAsia="zh-CN"/>
              </w:rPr>
              <w:t>65812980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 xml:space="preserve"> 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下午1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0-17：</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笔试 </w:t>
            </w:r>
          </w:p>
        </w:tc>
        <w:tc>
          <w:tcPr>
            <w:tcW w:w="2694"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田家炳教育书院</w:t>
            </w:r>
            <w:r>
              <w:rPr>
                <w:rFonts w:hint="eastAsia" w:ascii="宋体" w:hAnsi="宋体" w:eastAsia="宋体" w:cs="宋体"/>
                <w:color w:val="auto"/>
                <w:sz w:val="28"/>
                <w:szCs w:val="28"/>
                <w:lang w:val="en-US" w:eastAsia="zh-CN"/>
              </w:rPr>
              <w:t>803</w:t>
            </w:r>
            <w:r>
              <w:rPr>
                <w:rFonts w:hint="eastAsia" w:ascii="宋体" w:hAnsi="宋体" w:eastAsia="宋体" w:cs="宋体"/>
                <w:color w:val="auto"/>
                <w:sz w:val="28"/>
                <w:szCs w:val="28"/>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28</w:t>
            </w:r>
            <w:r>
              <w:rPr>
                <w:rFonts w:hint="eastAsia" w:ascii="宋体" w:hAnsi="宋体" w:eastAsia="宋体" w:cs="宋体"/>
                <w:color w:val="auto"/>
                <w:sz w:val="28"/>
                <w:szCs w:val="28"/>
              </w:rPr>
              <w:t xml:space="preserve"> 日</w:t>
            </w:r>
          </w:p>
          <w:p>
            <w:pPr>
              <w:adjustRightInd/>
              <w:snapToGrid/>
              <w:spacing w:after="0" w:line="360" w:lineRule="auto"/>
              <w:ind w:firstLine="280" w:firstLineChars="100"/>
              <w:rPr>
                <w:rFonts w:ascii="宋体" w:hAnsi="宋体" w:eastAsia="宋体" w:cs="宋体"/>
                <w:color w:val="auto"/>
                <w:sz w:val="28"/>
                <w:szCs w:val="28"/>
              </w:rPr>
            </w:pPr>
            <w:r>
              <w:rPr>
                <w:rFonts w:hint="eastAsia" w:ascii="宋体" w:hAnsi="宋体" w:eastAsia="宋体" w:cs="宋体"/>
                <w:color w:val="auto"/>
                <w:sz w:val="28"/>
                <w:szCs w:val="28"/>
              </w:rPr>
              <w:t>8：00-1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：00</w:t>
            </w:r>
          </w:p>
        </w:tc>
        <w:tc>
          <w:tcPr>
            <w:tcW w:w="3670"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lang w:eastAsia="zh-CN"/>
              </w:rPr>
              <w:t>马克思主义理论专业</w:t>
            </w:r>
            <w:r>
              <w:rPr>
                <w:rFonts w:hint="eastAsia" w:ascii="宋体" w:hAnsi="宋体" w:eastAsia="宋体" w:cs="宋体"/>
                <w:color w:val="auto"/>
                <w:sz w:val="28"/>
                <w:szCs w:val="28"/>
              </w:rPr>
              <w:t>面试</w:t>
            </w:r>
          </w:p>
        </w:tc>
        <w:tc>
          <w:tcPr>
            <w:tcW w:w="2694" w:type="dxa"/>
            <w:vAlign w:val="center"/>
          </w:tcPr>
          <w:p>
            <w:pPr>
              <w:adjustRightInd/>
              <w:snapToGrid/>
              <w:spacing w:after="0"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田家炳教育书院</w:t>
            </w:r>
            <w:r>
              <w:rPr>
                <w:rFonts w:hint="eastAsia" w:ascii="宋体" w:hAnsi="宋体" w:eastAsia="宋体" w:cs="宋体"/>
                <w:color w:val="auto"/>
                <w:sz w:val="28"/>
                <w:szCs w:val="28"/>
                <w:lang w:eastAsia="zh-CN"/>
              </w:rPr>
              <w:t>六楼</w:t>
            </w:r>
            <w:r>
              <w:rPr>
                <w:rFonts w:hint="eastAsia" w:ascii="宋体" w:hAnsi="宋体" w:eastAsia="宋体" w:cs="宋体"/>
                <w:color w:val="auto"/>
                <w:sz w:val="28"/>
                <w:szCs w:val="28"/>
              </w:rPr>
              <w:t>办公室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605教室对面</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28</w:t>
            </w:r>
            <w:r>
              <w:rPr>
                <w:rFonts w:hint="eastAsia" w:ascii="宋体" w:hAnsi="宋体" w:eastAsia="宋体" w:cs="宋体"/>
                <w:color w:val="auto"/>
                <w:sz w:val="28"/>
                <w:szCs w:val="28"/>
              </w:rPr>
              <w:t xml:space="preserve"> 日</w:t>
            </w:r>
          </w:p>
          <w:p>
            <w:pPr>
              <w:adjustRightInd/>
              <w:snapToGrid/>
              <w:spacing w:after="0"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w:t>
            </w:r>
          </w:p>
        </w:tc>
        <w:tc>
          <w:tcPr>
            <w:tcW w:w="3670" w:type="dxa"/>
            <w:vAlign w:val="center"/>
          </w:tcPr>
          <w:p>
            <w:pPr>
              <w:adjustRightInd/>
              <w:snapToGrid/>
              <w:spacing w:after="0"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学科教学（思政）专业面试</w:t>
            </w:r>
          </w:p>
        </w:tc>
        <w:tc>
          <w:tcPr>
            <w:tcW w:w="2694" w:type="dxa"/>
            <w:vAlign w:val="center"/>
          </w:tcPr>
          <w:p>
            <w:pPr>
              <w:adjustRightInd/>
              <w:snapToGrid/>
              <w:spacing w:after="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田家炳教育书院</w:t>
            </w:r>
            <w:r>
              <w:rPr>
                <w:rFonts w:hint="eastAsia" w:ascii="宋体" w:hAnsi="宋体" w:eastAsia="宋体" w:cs="宋体"/>
                <w:color w:val="auto"/>
                <w:sz w:val="28"/>
                <w:szCs w:val="28"/>
                <w:lang w:val="en-US" w:eastAsia="zh-CN"/>
              </w:rPr>
              <w:t>806教室</w:t>
            </w:r>
          </w:p>
        </w:tc>
      </w:tr>
    </w:tbl>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auto"/>
          <w:sz w:val="28"/>
          <w:szCs w:val="28"/>
        </w:rPr>
        <w:t>注</w:t>
      </w:r>
      <w:r>
        <w:rPr>
          <w:rFonts w:ascii="宋体" w:hAnsi="宋体" w:eastAsia="宋体" w:cs="宋体"/>
          <w:color w:val="auto"/>
          <w:sz w:val="28"/>
          <w:szCs w:val="28"/>
        </w:rPr>
        <w:t>:1</w:t>
      </w:r>
      <w:r>
        <w:rPr>
          <w:rFonts w:hint="eastAsia" w:ascii="宋体" w:hAnsi="宋体" w:eastAsia="宋体" w:cs="宋体"/>
          <w:color w:val="auto"/>
          <w:sz w:val="28"/>
          <w:szCs w:val="28"/>
        </w:rPr>
        <w:t>、考生</w:t>
      </w:r>
      <w:r>
        <w:rPr>
          <w:rFonts w:hint="eastAsia" w:ascii="宋体" w:hAnsi="宋体" w:eastAsia="宋体" w:cs="宋体"/>
          <w:color w:val="000000"/>
          <w:sz w:val="28"/>
          <w:szCs w:val="28"/>
        </w:rPr>
        <w:t>复试过程中均需随身携带有效身份证件；</w:t>
      </w:r>
    </w:p>
    <w:p>
      <w:pPr>
        <w:adjustRightInd/>
        <w:snapToGrid/>
        <w:spacing w:after="0" w:line="360" w:lineRule="auto"/>
        <w:ind w:firstLine="980" w:firstLineChars="350"/>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、复试时未按时报到者，做自动放弃复试资格处理，请勿自误。</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三、复试资格审查</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资格审查时，</w:t>
      </w:r>
      <w:r>
        <w:rPr>
          <w:rFonts w:hint="eastAsia" w:ascii="宋体" w:hAnsi="宋体" w:eastAsia="宋体" w:cs="宋体"/>
          <w:b/>
          <w:bCs/>
          <w:color w:val="000000"/>
          <w:sz w:val="28"/>
          <w:szCs w:val="28"/>
          <w:lang w:val="en-US" w:eastAsia="zh-CN"/>
        </w:rPr>
        <w:t>考生需持初试准考证</w:t>
      </w:r>
      <w:r>
        <w:rPr>
          <w:rFonts w:hint="eastAsia" w:ascii="宋体" w:hAnsi="宋体" w:eastAsia="宋体" w:cs="宋体"/>
          <w:color w:val="000000"/>
          <w:sz w:val="28"/>
          <w:szCs w:val="28"/>
          <w:lang w:val="en-US" w:eastAsia="zh-CN"/>
        </w:rPr>
        <w:t>并提交以</w:t>
      </w:r>
      <w:r>
        <w:rPr>
          <w:rFonts w:hint="eastAsia" w:ascii="宋体" w:hAnsi="宋体" w:eastAsia="宋体" w:cs="宋体"/>
          <w:color w:val="000000"/>
          <w:sz w:val="28"/>
          <w:szCs w:val="28"/>
        </w:rPr>
        <w:t>下材料</w:t>
      </w:r>
      <w:r>
        <w:rPr>
          <w:rFonts w:hint="eastAsia" w:ascii="宋体" w:hAnsi="宋体" w:eastAsia="宋体" w:cs="宋体"/>
          <w:color w:val="000000"/>
          <w:sz w:val="28"/>
          <w:szCs w:val="28"/>
          <w:lang w:eastAsia="zh-CN"/>
        </w:rPr>
        <w:t>，并均需使用</w:t>
      </w:r>
      <w:r>
        <w:rPr>
          <w:rFonts w:hint="eastAsia" w:ascii="宋体" w:hAnsi="宋体" w:eastAsia="宋体" w:cs="宋体"/>
          <w:color w:val="000000"/>
          <w:sz w:val="28"/>
          <w:szCs w:val="28"/>
          <w:lang w:val="en-US" w:eastAsia="zh-CN"/>
        </w:rPr>
        <w:t>A4纸打印（复印）按序装订（除身份证、学历学位证书及加分政策考生证明原件外，其他材料一律不返还）</w:t>
      </w:r>
      <w:r>
        <w:rPr>
          <w:rFonts w:hint="eastAsia" w:ascii="宋体" w:hAnsi="宋体" w:eastAsia="宋体" w:cs="宋体"/>
          <w:color w:val="000000"/>
          <w:sz w:val="28"/>
          <w:szCs w:val="28"/>
        </w:rPr>
        <w:t>：</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1、本人填写并签名的《海南师范大学201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年硕士研究生招生复试考生资格审查登记表》</w:t>
      </w:r>
      <w:r>
        <w:rPr>
          <w:rFonts w:hint="eastAsia" w:ascii="宋体" w:hAnsi="宋体" w:eastAsia="宋体" w:cs="宋体"/>
          <w:color w:val="000000"/>
          <w:sz w:val="28"/>
          <w:szCs w:val="28"/>
          <w:lang w:eastAsia="zh-CN"/>
        </w:rPr>
        <w:t>、《海南师范大学</w:t>
      </w:r>
      <w:r>
        <w:rPr>
          <w:rFonts w:hint="eastAsia" w:ascii="宋体" w:hAnsi="宋体" w:eastAsia="宋体" w:cs="宋体"/>
          <w:color w:val="000000"/>
          <w:sz w:val="28"/>
          <w:szCs w:val="28"/>
          <w:lang w:val="en-US" w:eastAsia="zh-CN"/>
        </w:rPr>
        <w:t>2019年硕士研究生招生复试考生承诺书</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与《</w:t>
      </w:r>
      <w:r>
        <w:rPr>
          <w:rFonts w:hint="eastAsia" w:ascii="宋体" w:hAnsi="宋体" w:eastAsia="宋体" w:cs="宋体"/>
          <w:color w:val="000000"/>
          <w:sz w:val="28"/>
          <w:szCs w:val="28"/>
          <w:lang w:eastAsia="zh-CN"/>
        </w:rPr>
        <w:t>海南师范大学</w:t>
      </w:r>
      <w:r>
        <w:rPr>
          <w:rFonts w:hint="eastAsia" w:ascii="宋体" w:hAnsi="宋体" w:eastAsia="宋体" w:cs="宋体"/>
          <w:color w:val="000000"/>
          <w:sz w:val="28"/>
          <w:szCs w:val="28"/>
          <w:lang w:val="en-US" w:eastAsia="zh-CN"/>
        </w:rPr>
        <w:t>2019年硕士</w:t>
      </w:r>
      <w:r>
        <w:rPr>
          <w:rFonts w:hint="eastAsia" w:ascii="宋体" w:hAnsi="宋体" w:eastAsia="宋体" w:cs="宋体"/>
          <w:color w:val="000000"/>
          <w:sz w:val="28"/>
          <w:szCs w:val="28"/>
        </w:rPr>
        <w:t>研究生</w:t>
      </w:r>
      <w:r>
        <w:rPr>
          <w:rFonts w:hint="eastAsia" w:ascii="宋体" w:hAnsi="宋体" w:eastAsia="宋体" w:cs="宋体"/>
          <w:color w:val="000000"/>
          <w:sz w:val="28"/>
          <w:szCs w:val="28"/>
          <w:lang w:eastAsia="zh-CN"/>
        </w:rPr>
        <w:t>招生</w:t>
      </w:r>
      <w:r>
        <w:rPr>
          <w:rFonts w:hint="eastAsia" w:ascii="宋体" w:hAnsi="宋体" w:eastAsia="宋体" w:cs="宋体"/>
          <w:color w:val="000000"/>
          <w:sz w:val="28"/>
          <w:szCs w:val="28"/>
        </w:rPr>
        <w:t>复试素质和能力考核登记表》</w:t>
      </w:r>
      <w:r>
        <w:rPr>
          <w:rFonts w:hint="eastAsia" w:ascii="宋体" w:hAnsi="宋体" w:eastAsia="宋体" w:cs="宋体"/>
          <w:color w:val="000000"/>
          <w:sz w:val="28"/>
          <w:szCs w:val="28"/>
          <w:lang w:eastAsia="zh-CN"/>
        </w:rPr>
        <w:t>（见研究生学院网站下载专区）</w:t>
      </w:r>
      <w:r>
        <w:rPr>
          <w:rFonts w:hint="eastAsia" w:ascii="宋体" w:hAnsi="宋体" w:eastAsia="宋体" w:cs="宋体"/>
          <w:color w:val="000000"/>
          <w:sz w:val="28"/>
          <w:szCs w:val="28"/>
        </w:rPr>
        <w:t>；</w:t>
      </w:r>
    </w:p>
    <w:p>
      <w:pPr>
        <w:adjustRightInd/>
        <w:snapToGrid/>
        <w:spacing w:after="0"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本人</w:t>
      </w:r>
      <w:r>
        <w:rPr>
          <w:rFonts w:hint="eastAsia" w:ascii="宋体" w:hAnsi="宋体" w:eastAsia="宋体" w:cs="宋体"/>
          <w:color w:val="000000"/>
          <w:sz w:val="28"/>
          <w:szCs w:val="28"/>
        </w:rPr>
        <w:t>有效身份证原件及复印件一份</w:t>
      </w:r>
      <w:r>
        <w:rPr>
          <w:rFonts w:hint="eastAsia" w:ascii="宋体" w:hAnsi="宋体" w:eastAsia="宋体" w:cs="宋体"/>
          <w:color w:val="000000"/>
          <w:sz w:val="28"/>
          <w:szCs w:val="28"/>
          <w:lang w:eastAsia="zh-CN"/>
        </w:rPr>
        <w:t>；</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3、应届本科生提供在学证明与《教育部学籍在线验证报告》一份（有效期截止为201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年4月30日）；</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4、往届本科生出示本科毕业证、学位证原件及复印件及《教育部学历证书电子注册备案表》一份；</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5、同等学力考生出示大专毕业证书原件及复印件一份（毕业两年以上）、 进修与所报专业相关的4门以上本科主干课程学习证明及加盖公章的成绩单及《教育部学历证书电子注册备案表》一份；</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6、成人高校应届本科毕业生须提交在学证明及全部本科课程的成绩单（需加盖有教务部门公章）一份，《教育部学籍在线验证报告》一份(有效期截止为201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年4月30日)；</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7、国（境）外获得学历、学位的须出示由教育部留学服务中心出具的国外学历学位认证书原件及复印件一份，获得学历、学位时间以认证书上认定的时间为准；</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8、加盖公章的本科成绩单（应届本科生须由学校教务部门出具；往届毕业的考生，可在档案管理部门复印，并盖章）；</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9、《海南师范大学研究生招生</w:t>
      </w:r>
      <w:r>
        <w:rPr>
          <w:rFonts w:hint="eastAsia" w:ascii="宋体" w:hAnsi="宋体" w:eastAsia="宋体" w:cs="宋体"/>
          <w:color w:val="000000"/>
          <w:sz w:val="28"/>
          <w:szCs w:val="28"/>
          <w:lang w:eastAsia="zh-CN"/>
        </w:rPr>
        <w:t>考试</w:t>
      </w:r>
      <w:r>
        <w:rPr>
          <w:rFonts w:hint="eastAsia" w:ascii="宋体" w:hAnsi="宋体" w:eastAsia="宋体" w:cs="宋体"/>
          <w:color w:val="000000"/>
          <w:sz w:val="28"/>
          <w:szCs w:val="28"/>
        </w:rPr>
        <w:t>思想品德考察表》</w:t>
      </w:r>
      <w:r>
        <w:rPr>
          <w:rFonts w:hint="eastAsia" w:ascii="宋体" w:hAnsi="宋体" w:eastAsia="宋体" w:cs="宋体"/>
          <w:color w:val="000000"/>
          <w:sz w:val="28"/>
          <w:szCs w:val="28"/>
          <w:lang w:eastAsia="zh-CN"/>
        </w:rPr>
        <w:t>（见研究生学院网站下载专区）</w:t>
      </w:r>
      <w:r>
        <w:rPr>
          <w:rFonts w:hint="eastAsia" w:ascii="宋体" w:hAnsi="宋体" w:eastAsia="宋体" w:cs="宋体"/>
          <w:color w:val="000000"/>
          <w:sz w:val="28"/>
          <w:szCs w:val="28"/>
        </w:rPr>
        <w:t>；</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10、申请享受初试成绩总分加分政策的考生，交验相关证明文件材料如《大学生志愿服务西部计划志愿服务证》、《志愿服务鉴定书》和服务单位证明等原件及复印件。</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11、报考定向培养的考生，在复试时须提交定向培养</w:t>
      </w:r>
      <w:r>
        <w:rPr>
          <w:rFonts w:hint="eastAsia" w:ascii="宋体" w:hAnsi="宋体" w:eastAsia="宋体" w:cs="宋体"/>
          <w:color w:val="000000"/>
          <w:sz w:val="28"/>
          <w:szCs w:val="28"/>
          <w:lang w:eastAsia="zh-CN"/>
        </w:rPr>
        <w:t>协议书（见研究生学院网站下载专区）</w:t>
      </w:r>
      <w:r>
        <w:rPr>
          <w:rFonts w:hint="eastAsia" w:ascii="宋体" w:hAnsi="宋体" w:eastAsia="宋体" w:cs="宋体"/>
          <w:color w:val="000000"/>
          <w:sz w:val="28"/>
          <w:szCs w:val="28"/>
        </w:rPr>
        <w:t>。</w:t>
      </w:r>
    </w:p>
    <w:p>
      <w:pPr>
        <w:adjustRightInd/>
        <w:snapToGrid/>
        <w:spacing w:after="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12、有相应科研成果、获奖及相关辅助材料的考生，可带上相关的清单和复印件，复试时上交复试小组。</w:t>
      </w:r>
    </w:p>
    <w:p>
      <w:pPr>
        <w:adjustRightInd/>
        <w:snapToGrid/>
        <w:spacing w:after="0" w:line="360" w:lineRule="auto"/>
        <w:ind w:firstLine="560" w:firstLineChars="200"/>
        <w:rPr>
          <w:rFonts w:hint="eastAsia" w:ascii="宋体" w:hAnsi="宋体" w:eastAsia="宋体" w:cs="宋体"/>
          <w:b/>
          <w:bCs/>
          <w:color w:val="FF0000"/>
          <w:sz w:val="28"/>
          <w:szCs w:val="28"/>
        </w:rPr>
      </w:pPr>
      <w:r>
        <w:rPr>
          <w:rFonts w:hint="eastAsia" w:ascii="宋体" w:hAnsi="宋体" w:eastAsia="宋体" w:cs="宋体"/>
          <w:color w:val="FF0000"/>
          <w:sz w:val="28"/>
          <w:szCs w:val="28"/>
        </w:rPr>
        <w:t>13、研读计划：包括对拟研究领域的了解和看法，对未来研究工作的设想及理由等。</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四、复试工作联系人及电话</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联系人：李老师</w:t>
      </w:r>
    </w:p>
    <w:p>
      <w:pPr>
        <w:adjustRightInd/>
        <w:snapToGrid/>
        <w:spacing w:after="0"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w:t>
      </w:r>
      <w:r>
        <w:rPr>
          <w:rFonts w:ascii="宋体" w:hAnsi="宋体" w:eastAsia="宋体" w:cs="宋体"/>
          <w:color w:val="000000"/>
          <w:sz w:val="28"/>
          <w:szCs w:val="28"/>
        </w:rPr>
        <w:t xml:space="preserve">  </w:t>
      </w:r>
      <w:r>
        <w:rPr>
          <w:rFonts w:hint="eastAsia" w:ascii="宋体" w:hAnsi="宋体" w:eastAsia="宋体" w:cs="宋体"/>
          <w:color w:val="000000"/>
          <w:sz w:val="28"/>
          <w:szCs w:val="28"/>
        </w:rPr>
        <w:t>话：</w:t>
      </w:r>
      <w:r>
        <w:rPr>
          <w:rFonts w:ascii="宋体" w:hAnsi="宋体" w:eastAsia="宋体" w:cs="宋体"/>
          <w:color w:val="000000"/>
          <w:sz w:val="28"/>
          <w:szCs w:val="28"/>
        </w:rPr>
        <w:t>0898-</w:t>
      </w:r>
      <w:r>
        <w:rPr>
          <w:rFonts w:hint="eastAsia" w:ascii="宋体" w:hAnsi="宋体" w:eastAsia="宋体" w:cs="宋体"/>
          <w:color w:val="000000"/>
          <w:sz w:val="28"/>
          <w:szCs w:val="28"/>
          <w:lang w:val="en-US" w:eastAsia="zh-CN"/>
        </w:rPr>
        <w:t>65812980</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五、其他</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color w:val="000000"/>
          <w:sz w:val="28"/>
          <w:szCs w:val="28"/>
        </w:rPr>
      </w:pPr>
      <w:r>
        <w:rPr>
          <w:rFonts w:hint="eastAsia" w:ascii="宋体" w:hAnsi="宋体" w:eastAsia="宋体" w:cs="宋体"/>
          <w:color w:val="000000"/>
          <w:sz w:val="28"/>
          <w:szCs w:val="28"/>
        </w:rPr>
        <w:t>有关本学院复试的其他相关事项详见学院招生网站公布的《马克思主义学院2019年硕士研究生招生考试复试、调剂、录取工作实施细则》。</w:t>
      </w: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海南师范大学马克思主义学院</w:t>
      </w:r>
    </w:p>
    <w:p>
      <w:pPr>
        <w:spacing w:line="220" w:lineRule="atLeast"/>
        <w:ind w:firstLine="562" w:firstLineChars="201"/>
        <w:rPr>
          <w:rFonts w:asciiTheme="minorEastAsia" w:hAnsiTheme="minorEastAsia" w:eastAsiaTheme="minorEastAsia"/>
          <w:sz w:val="28"/>
          <w:szCs w:val="28"/>
        </w:rPr>
      </w:pPr>
      <w:r>
        <w:rPr>
          <w:rFonts w:asciiTheme="minorEastAsia" w:hAnsiTheme="minorEastAsia" w:eastAsiaTheme="minorEastAsia"/>
          <w:sz w:val="28"/>
          <w:szCs w:val="28"/>
        </w:rPr>
        <w:t xml:space="preserve">                                  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w:t>
      </w:r>
      <w:r>
        <w:rPr>
          <w:rFonts w:asciiTheme="minorEastAsia" w:hAnsiTheme="minorEastAsia" w:eastAsiaTheme="minorEastAsia"/>
          <w:sz w:val="28"/>
          <w:szCs w:val="28"/>
        </w:rPr>
        <w:t>3</w:t>
      </w:r>
      <w:r>
        <w:rPr>
          <w:rFonts w:hint="eastAsia" w:asciiTheme="minorEastAsia" w:hAnsiTheme="minorEastAsia" w:eastAsiaTheme="minorEastAsia"/>
          <w:sz w:val="28"/>
          <w:szCs w:val="28"/>
        </w:rPr>
        <w:t>月</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20</w:t>
      </w:r>
      <w:r>
        <w:rPr>
          <w:rFonts w:hint="eastAsia" w:asciiTheme="minorEastAsia" w:hAnsiTheme="minorEastAsia" w:eastAsiaTheme="minorEastAsia"/>
          <w:sz w:val="28"/>
          <w:szCs w:val="28"/>
        </w:rPr>
        <w:t>日</w:t>
      </w:r>
    </w:p>
    <w:p>
      <w:pPr>
        <w:spacing w:line="220" w:lineRule="atLeast"/>
        <w:ind w:firstLine="562" w:firstLineChars="201"/>
        <w:rPr>
          <w:rFonts w:asciiTheme="minorEastAsia" w:hAnsiTheme="minorEastAsia" w:eastAsiaTheme="minorEastAsia"/>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625F7"/>
    <w:rsid w:val="003D37D8"/>
    <w:rsid w:val="00426133"/>
    <w:rsid w:val="004358AB"/>
    <w:rsid w:val="00447EDD"/>
    <w:rsid w:val="00583A2D"/>
    <w:rsid w:val="00594ACA"/>
    <w:rsid w:val="00745586"/>
    <w:rsid w:val="007C23AF"/>
    <w:rsid w:val="00816F1F"/>
    <w:rsid w:val="008B7726"/>
    <w:rsid w:val="009B0864"/>
    <w:rsid w:val="00D31D50"/>
    <w:rsid w:val="00EB47E8"/>
    <w:rsid w:val="00F24CCB"/>
    <w:rsid w:val="04695FFD"/>
    <w:rsid w:val="0AFC1712"/>
    <w:rsid w:val="3B8A52B3"/>
    <w:rsid w:val="71224CE6"/>
    <w:rsid w:val="72885CB4"/>
    <w:rsid w:val="7D7D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Words>
  <Characters>1135</Characters>
  <Lines>9</Lines>
  <Paragraphs>2</Paragraphs>
  <TotalTime>1</TotalTime>
  <ScaleCrop>false</ScaleCrop>
  <LinksUpToDate>false</LinksUpToDate>
  <CharactersWithSpaces>1332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丹丹</cp:lastModifiedBy>
  <cp:lastPrinted>2019-03-20T06:47:39Z</cp:lastPrinted>
  <dcterms:modified xsi:type="dcterms:W3CDTF">2019-03-20T07:51:42Z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