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088ED" w14:textId="77777777" w:rsidR="00F530C1" w:rsidRDefault="00F530C1" w:rsidP="00F530C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p w14:paraId="1C11BFDF" w14:textId="77777777" w:rsidR="00F530C1" w:rsidRDefault="00F530C1" w:rsidP="00F530C1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海南师范大学博士研究生招生考试</w:t>
      </w:r>
    </w:p>
    <w:p w14:paraId="6FFA8455" w14:textId="77777777" w:rsidR="00F530C1" w:rsidRDefault="00F530C1" w:rsidP="00F530C1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资格审查材料清单</w:t>
      </w:r>
    </w:p>
    <w:p w14:paraId="78B3A52A" w14:textId="77777777" w:rsidR="00F530C1" w:rsidRDefault="00F530C1" w:rsidP="00F530C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所有经网上报名及确认成功且初审合格的考生，需按要求提交资格审查材料（材料清单见附件，需交验原件的材料于报到当日审核原件），请考生将材料按清单所列顺序扫描成一个PDF文件，以“报考研究方向+报名号+姓名”的方式命名作为附件，并以“报考研究方向+报名号+姓名”为主题，于6月15日前发送至相关学院指定邮箱。考生需确保材料真实有效，逾期未提交材料或不符合报考条件者不予准考。 </w:t>
      </w:r>
    </w:p>
    <w:p w14:paraId="1ED438DE" w14:textId="77777777" w:rsidR="00F530C1" w:rsidRDefault="00F530C1" w:rsidP="00F530C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1.本人确认无误并签字的《海南师范大学博士研究生入学考试报名登记表》 1份，在“中国研究生招生信息网”下载打印。</w:t>
      </w:r>
    </w:p>
    <w:p w14:paraId="4E9652D2" w14:textId="77777777" w:rsidR="00F530C1" w:rsidRDefault="00F530C1" w:rsidP="00F530C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2.本人身份证复印件正反面1份。</w:t>
      </w:r>
    </w:p>
    <w:p w14:paraId="77F428A3" w14:textId="77777777" w:rsidR="00F530C1" w:rsidRDefault="00F530C1" w:rsidP="00F530C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hyperlink r:id="rId6" w:history="1">
        <w:r>
          <w:rPr>
            <w:rStyle w:val="a9"/>
            <w:rFonts w:ascii="仿宋" w:eastAsia="仿宋" w:hAnsi="仿宋" w:cs="仿宋" w:hint="eastAsia"/>
            <w:sz w:val="32"/>
            <w:szCs w:val="32"/>
          </w:rPr>
          <w:t>《海南师范大学研究生招生考试思想品德考察表》</w:t>
        </w:r>
      </w:hyperlink>
      <w:r>
        <w:rPr>
          <w:rFonts w:ascii="仿宋" w:eastAsia="仿宋" w:hAnsi="仿宋" w:cs="仿宋" w:hint="eastAsia"/>
          <w:sz w:val="32"/>
          <w:szCs w:val="32"/>
        </w:rPr>
        <w:t>1份（报考我校博士时无工作单位者，思想品德考察表由考生所在街道办事处提供）。</w:t>
      </w:r>
    </w:p>
    <w:p w14:paraId="6CC7FA0F" w14:textId="77777777" w:rsidR="00F530C1" w:rsidRDefault="00F530C1" w:rsidP="00F530C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本科学历、学位证书复印件各1份。往届生的硕士研究生学历、学位证书复印件各1份；应届毕业硕士生学生证复印件（应能够明确在校类别及学制）1份与在读学校研究生学籍管理部门出具的应届硕士证明原件1份。在境外获得学位的考生，提交教育部留学服务中心的学历学位认证书复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印件1份。</w:t>
      </w:r>
    </w:p>
    <w:p w14:paraId="4ED11399" w14:textId="77777777" w:rsidR="00F530C1" w:rsidRDefault="00F530C1" w:rsidP="00F530C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5.硕士课程成绩单1份（须加盖培养部门公章或档案所在管理部门公章）。</w:t>
      </w:r>
    </w:p>
    <w:p w14:paraId="45E9C20D" w14:textId="77777777" w:rsidR="00F530C1" w:rsidRDefault="00F530C1" w:rsidP="00F530C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6.外语水平成绩证明复印件1份。</w:t>
      </w:r>
    </w:p>
    <w:p w14:paraId="33C65506" w14:textId="77777777" w:rsidR="00F530C1" w:rsidRDefault="00F530C1" w:rsidP="00F530C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</w:t>
      </w:r>
      <w:hyperlink r:id="rId7" w:history="1">
        <w:r>
          <w:rPr>
            <w:rStyle w:val="a9"/>
            <w:rFonts w:ascii="仿宋" w:eastAsia="仿宋" w:hAnsi="仿宋" w:cs="仿宋" w:hint="eastAsia"/>
            <w:sz w:val="32"/>
            <w:szCs w:val="32"/>
          </w:rPr>
          <w:t>海南师范大学博士研究生招生考试科研成果清单</w:t>
        </w:r>
      </w:hyperlink>
      <w:r>
        <w:rPr>
          <w:rFonts w:ascii="仿宋" w:eastAsia="仿宋" w:hAnsi="仿宋" w:cs="仿宋" w:hint="eastAsia"/>
          <w:sz w:val="32"/>
          <w:szCs w:val="32"/>
        </w:rPr>
        <w:t>（含专利、公开发表的学术性论文、专著等，每项不超过5份）复印件，按清单顺序排列，没有可不提供。</w:t>
      </w:r>
    </w:p>
    <w:p w14:paraId="5AB89B06" w14:textId="77777777" w:rsidR="00F530C1" w:rsidRDefault="00F530C1" w:rsidP="00F530C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8.获奖证书或其他可以证明考生科研能力和水平的证明材料。</w:t>
      </w:r>
    </w:p>
    <w:p w14:paraId="772018D5" w14:textId="77777777" w:rsidR="00F530C1" w:rsidRDefault="00F530C1" w:rsidP="00F530C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9.报考学科两名正高职称</w:t>
      </w:r>
      <w:hyperlink r:id="rId8" w:history="1">
        <w:r>
          <w:rPr>
            <w:rStyle w:val="a9"/>
            <w:rFonts w:ascii="仿宋" w:eastAsia="仿宋" w:hAnsi="仿宋" w:cs="仿宋" w:hint="eastAsia"/>
            <w:sz w:val="32"/>
            <w:szCs w:val="32"/>
          </w:rPr>
          <w:t>专家推荐信</w:t>
        </w:r>
      </w:hyperlink>
      <w:r>
        <w:rPr>
          <w:rFonts w:ascii="仿宋" w:eastAsia="仿宋" w:hAnsi="仿宋" w:cs="仿宋" w:hint="eastAsia"/>
          <w:sz w:val="32"/>
          <w:szCs w:val="32"/>
        </w:rPr>
        <w:t>，推荐信应对申请人思想品德、道德修养、科学作风、治学态度、外语水平、知识结构、科研能力、工作成果、培养潜力及综合素质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简要评价。</w:t>
      </w:r>
    </w:p>
    <w:p w14:paraId="2565938C" w14:textId="77777777" w:rsidR="00F530C1" w:rsidRDefault="00F530C1" w:rsidP="00F530C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10.往届硕士毕业生提供硕士学位论文及论文评议书复印件（须管理部门备注“与原件相符”并加盖印章）；应届硕士毕业生提供已完成的论文文稿。</w:t>
      </w:r>
    </w:p>
    <w:p w14:paraId="44DA388D" w14:textId="77777777" w:rsidR="00F530C1" w:rsidRDefault="00F530C1" w:rsidP="00F530C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11.</w:t>
      </w:r>
      <w:hyperlink r:id="rId9" w:history="1">
        <w:r>
          <w:rPr>
            <w:rStyle w:val="a9"/>
            <w:rFonts w:ascii="仿宋" w:eastAsia="仿宋" w:hAnsi="仿宋" w:cs="仿宋" w:hint="eastAsia"/>
            <w:sz w:val="32"/>
            <w:szCs w:val="32"/>
          </w:rPr>
          <w:t>个</w:t>
        </w:r>
        <w:bookmarkStart w:id="0" w:name="_Hlt535857351"/>
        <w:r>
          <w:rPr>
            <w:rStyle w:val="a9"/>
            <w:rFonts w:ascii="仿宋" w:eastAsia="仿宋" w:hAnsi="仿宋" w:cs="仿宋" w:hint="eastAsia"/>
            <w:sz w:val="32"/>
            <w:szCs w:val="32"/>
          </w:rPr>
          <w:t>人</w:t>
        </w:r>
        <w:bookmarkEnd w:id="0"/>
        <w:r>
          <w:rPr>
            <w:rStyle w:val="a9"/>
            <w:rFonts w:ascii="仿宋" w:eastAsia="仿宋" w:hAnsi="仿宋" w:cs="仿宋" w:hint="eastAsia"/>
            <w:sz w:val="32"/>
            <w:szCs w:val="32"/>
          </w:rPr>
          <w:t>陈</w:t>
        </w:r>
        <w:bookmarkStart w:id="1" w:name="_Hlt535857340"/>
        <w:bookmarkStart w:id="2" w:name="_Hlt535857341"/>
        <w:r>
          <w:rPr>
            <w:rStyle w:val="a9"/>
            <w:rFonts w:ascii="仿宋" w:eastAsia="仿宋" w:hAnsi="仿宋" w:cs="仿宋" w:hint="eastAsia"/>
            <w:sz w:val="32"/>
            <w:szCs w:val="32"/>
          </w:rPr>
          <w:t>述</w:t>
        </w:r>
        <w:bookmarkEnd w:id="1"/>
        <w:bookmarkEnd w:id="2"/>
      </w:hyperlink>
      <w:r>
        <w:rPr>
          <w:rFonts w:ascii="仿宋" w:eastAsia="仿宋" w:hAnsi="仿宋" w:cs="仿宋" w:hint="eastAsia"/>
          <w:sz w:val="32"/>
          <w:szCs w:val="32"/>
        </w:rPr>
        <w:t>，包括学术背景、研究经历、申请理由、研究计划、参与的科研项目简介及自己在其中的贡献（需要举证）等。</w:t>
      </w:r>
    </w:p>
    <w:p w14:paraId="02B85923" w14:textId="77777777" w:rsidR="00F530C1" w:rsidRDefault="00F530C1" w:rsidP="00F530C1">
      <w:pPr>
        <w:ind w:firstLineChars="200" w:firstLine="640"/>
        <w:rPr>
          <w:rFonts w:ascii="仿宋" w:eastAsia="仿宋" w:hAnsi="仿宋" w:cs="仿宋"/>
          <w:color w:val="045AB9"/>
          <w:sz w:val="32"/>
          <w:szCs w:val="32"/>
        </w:rPr>
      </w:pPr>
      <w:r>
        <w:rPr>
          <w:rFonts w:ascii="仿宋" w:eastAsia="仿宋" w:hAnsi="仿宋" w:cs="仿宋" w:hint="eastAsia"/>
          <w:color w:val="0000FF"/>
          <w:sz w:val="32"/>
          <w:szCs w:val="32"/>
        </w:rPr>
        <w:t>下列考生除上述材料外，按需提供如下材料：</w:t>
      </w:r>
    </w:p>
    <w:p w14:paraId="75403402" w14:textId="77777777" w:rsidR="00F530C1" w:rsidRDefault="00F530C1" w:rsidP="00F530C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  <w:lang w:eastAsia="zh-TW"/>
        </w:rPr>
        <w:t>属定向或委托培养的应届硕士毕业生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  <w:lang w:eastAsia="zh-TW"/>
        </w:rPr>
        <w:t>须呈交原定向或委托培养单位人事部门出具的同意报考的证明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  <w:lang w:eastAsia="zh-TW"/>
        </w:rPr>
        <w:t>并注明在</w:t>
      </w:r>
      <w:r>
        <w:rPr>
          <w:rFonts w:ascii="仿宋" w:eastAsia="仿宋" w:hAnsi="仿宋" w:cs="仿宋" w:hint="eastAsia"/>
          <w:sz w:val="32"/>
          <w:szCs w:val="32"/>
          <w:lang w:eastAsia="zh-TW"/>
        </w:rPr>
        <w:lastRenderedPageBreak/>
        <w:t>读博士期间是否继续定向或委托培养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3B181595" w14:textId="77777777" w:rsidR="00F530C1" w:rsidRDefault="00F530C1" w:rsidP="00F530C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2.在职人员</w:t>
      </w:r>
    </w:p>
    <w:p w14:paraId="2600D26B" w14:textId="77777777" w:rsidR="00F530C1" w:rsidRDefault="00F530C1" w:rsidP="00F530C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报考类别为“非定向就业”者，须提交所在单位人事部门出具的，同意该生全日制脱产攻读博士学位，且在被我校录取后将该生人事档案转入我校的函件。</w:t>
      </w:r>
    </w:p>
    <w:p w14:paraId="08950BD2" w14:textId="77777777" w:rsidR="00F530C1" w:rsidRDefault="00F530C1" w:rsidP="00F530C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报考类别为“定向就业”者，须提交所在单位人事部门同意该生全日制脱产攻读博士学位的函件，并承诺在正式录取后签订三方定向培养协议。</w:t>
      </w:r>
    </w:p>
    <w:p w14:paraId="58F32C90" w14:textId="77777777" w:rsidR="00F530C1" w:rsidRDefault="00F530C1" w:rsidP="00F530C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报考“高校思想政治工作骨干在职攻读博士学位研究生专项计划”的考生，需填写、提交</w:t>
      </w:r>
      <w:hyperlink r:id="rId10" w:history="1">
        <w:r>
          <w:rPr>
            <w:rFonts w:ascii="仿宋" w:eastAsia="仿宋" w:hAnsi="仿宋" w:cs="仿宋" w:hint="eastAsia"/>
            <w:sz w:val="32"/>
            <w:szCs w:val="32"/>
          </w:rPr>
          <w:t>《高校思政工作骨干在职攻读博士学位报考资格审查表》</w:t>
        </w:r>
      </w:hyperlink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04016FC6" w14:textId="77777777" w:rsidR="00F530C1" w:rsidRDefault="00F530C1" w:rsidP="00F530C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我校在职人员需按规定到人事处履行相关程序，提供准考材料。</w:t>
      </w:r>
    </w:p>
    <w:p w14:paraId="4629C224" w14:textId="77777777" w:rsidR="00F530C1" w:rsidRDefault="00F530C1" w:rsidP="00F530C1">
      <w:pPr>
        <w:ind w:firstLineChars="200" w:firstLine="643"/>
        <w:rPr>
          <w:rFonts w:ascii="仿宋" w:eastAsia="仿宋" w:hAnsi="仿宋" w:cs="仿宋"/>
          <w:b/>
          <w:bCs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以上所有材料均不退还。材料（2）（4）（6）到校资格审查时需交验原件。</w:t>
      </w:r>
    </w:p>
    <w:p w14:paraId="4B09B64B" w14:textId="77777777" w:rsidR="00F530C1" w:rsidRDefault="00F530C1" w:rsidP="00F530C1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我院材料接收邮箱及联系方式</w:t>
      </w:r>
    </w:p>
    <w:tbl>
      <w:tblPr>
        <w:tblStyle w:val="a7"/>
        <w:tblW w:w="9983" w:type="dxa"/>
        <w:jc w:val="center"/>
        <w:tblLook w:val="04A0" w:firstRow="1" w:lastRow="0" w:firstColumn="1" w:lastColumn="0" w:noHBand="0" w:noVBand="1"/>
      </w:tblPr>
      <w:tblGrid>
        <w:gridCol w:w="2605"/>
        <w:gridCol w:w="3096"/>
        <w:gridCol w:w="1809"/>
        <w:gridCol w:w="2473"/>
      </w:tblGrid>
      <w:tr w:rsidR="00F530C1" w14:paraId="6DE794D6" w14:textId="77777777" w:rsidTr="009E37AA">
        <w:trPr>
          <w:jc w:val="center"/>
        </w:trPr>
        <w:tc>
          <w:tcPr>
            <w:tcW w:w="2605" w:type="dxa"/>
            <w:vAlign w:val="center"/>
          </w:tcPr>
          <w:p w14:paraId="4EA34592" w14:textId="77777777" w:rsidR="00F530C1" w:rsidRDefault="00F530C1" w:rsidP="009E37AA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学院名称</w:t>
            </w:r>
          </w:p>
        </w:tc>
        <w:tc>
          <w:tcPr>
            <w:tcW w:w="3096" w:type="dxa"/>
            <w:vAlign w:val="center"/>
          </w:tcPr>
          <w:p w14:paraId="68B0C236" w14:textId="77777777" w:rsidR="00F530C1" w:rsidRDefault="00F530C1" w:rsidP="009E37AA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指定邮箱</w:t>
            </w:r>
          </w:p>
        </w:tc>
        <w:tc>
          <w:tcPr>
            <w:tcW w:w="1809" w:type="dxa"/>
            <w:vAlign w:val="center"/>
          </w:tcPr>
          <w:p w14:paraId="60177917" w14:textId="77777777" w:rsidR="00F530C1" w:rsidRDefault="00F530C1" w:rsidP="009E37AA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联系人</w:t>
            </w:r>
          </w:p>
        </w:tc>
        <w:tc>
          <w:tcPr>
            <w:tcW w:w="2473" w:type="dxa"/>
            <w:vAlign w:val="center"/>
          </w:tcPr>
          <w:p w14:paraId="7F8D61A3" w14:textId="77777777" w:rsidR="00F530C1" w:rsidRDefault="00F530C1" w:rsidP="009E37AA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联系方式</w:t>
            </w:r>
          </w:p>
        </w:tc>
      </w:tr>
      <w:tr w:rsidR="00F530C1" w14:paraId="54973094" w14:textId="77777777" w:rsidTr="009E37AA">
        <w:trPr>
          <w:jc w:val="center"/>
        </w:trPr>
        <w:tc>
          <w:tcPr>
            <w:tcW w:w="2605" w:type="dxa"/>
            <w:vAlign w:val="center"/>
          </w:tcPr>
          <w:p w14:paraId="6845C1DD" w14:textId="77777777" w:rsidR="00F530C1" w:rsidRDefault="00F530C1" w:rsidP="009E37AA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马克思主义学院</w:t>
            </w:r>
          </w:p>
        </w:tc>
        <w:tc>
          <w:tcPr>
            <w:tcW w:w="3096" w:type="dxa"/>
            <w:vAlign w:val="center"/>
          </w:tcPr>
          <w:p w14:paraId="572B1952" w14:textId="77777777" w:rsidR="00F530C1" w:rsidRDefault="00F530C1" w:rsidP="009E37AA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hsmyyz2020@163.com</w:t>
            </w:r>
          </w:p>
        </w:tc>
        <w:tc>
          <w:tcPr>
            <w:tcW w:w="1809" w:type="dxa"/>
            <w:vAlign w:val="center"/>
          </w:tcPr>
          <w:p w14:paraId="2B77370E" w14:textId="77777777" w:rsidR="00F530C1" w:rsidRDefault="00F530C1" w:rsidP="009E37AA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李老师</w:t>
            </w:r>
          </w:p>
        </w:tc>
        <w:tc>
          <w:tcPr>
            <w:tcW w:w="2473" w:type="dxa"/>
            <w:vAlign w:val="center"/>
          </w:tcPr>
          <w:p w14:paraId="1787ECE1" w14:textId="77777777" w:rsidR="00F530C1" w:rsidRDefault="00F530C1" w:rsidP="009E37AA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0898-65812980</w:t>
            </w:r>
          </w:p>
        </w:tc>
      </w:tr>
    </w:tbl>
    <w:p w14:paraId="472F8A7D" w14:textId="77777777" w:rsidR="00F530C1" w:rsidRDefault="00F530C1" w:rsidP="00F530C1">
      <w:pPr>
        <w:rPr>
          <w:rFonts w:ascii="仿宋" w:eastAsia="仿宋" w:hAnsi="仿宋" w:cs="仿宋"/>
          <w:sz w:val="32"/>
          <w:szCs w:val="32"/>
        </w:rPr>
      </w:pPr>
    </w:p>
    <w:p w14:paraId="1CB38C15" w14:textId="77777777" w:rsidR="0011556B" w:rsidRDefault="0011556B"/>
    <w:sectPr w:rsidR="0011556B"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FB653" w14:textId="77777777" w:rsidR="001F598D" w:rsidRDefault="001F598D" w:rsidP="00F530C1">
      <w:r>
        <w:separator/>
      </w:r>
    </w:p>
  </w:endnote>
  <w:endnote w:type="continuationSeparator" w:id="0">
    <w:p w14:paraId="61AD87EB" w14:textId="77777777" w:rsidR="001F598D" w:rsidRDefault="001F598D" w:rsidP="00F5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8523B" w14:textId="77777777" w:rsidR="009F20E7" w:rsidRDefault="001F598D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0B275FED" w14:textId="77777777" w:rsidR="009F20E7" w:rsidRDefault="001F59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C0ABE" w14:textId="77777777" w:rsidR="009F20E7" w:rsidRDefault="001F598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9616A0" wp14:editId="06EEE42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5E0A665" w14:textId="77777777" w:rsidR="009F20E7" w:rsidRDefault="001F598D">
                          <w:pPr>
                            <w:pStyle w:val="a5"/>
                            <w:rPr>
                              <w:rStyle w:val="a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  <w:p w14:paraId="165C2106" w14:textId="77777777" w:rsidR="009F20E7" w:rsidRDefault="001F598D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9616A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KzIOAS3AQAASA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14:paraId="05E0A665" w14:textId="77777777" w:rsidR="009F20E7" w:rsidRDefault="001F598D">
                    <w:pPr>
                      <w:pStyle w:val="a5"/>
                      <w:rPr>
                        <w:rStyle w:val="a8"/>
                      </w:rPr>
                    </w:pPr>
                    <w:r>
                      <w:fldChar w:fldCharType="begin"/>
                    </w:r>
                    <w:r>
                      <w:rPr>
                        <w:rStyle w:val="a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8"/>
                      </w:rPr>
                      <w:t>3</w:t>
                    </w:r>
                    <w:r>
                      <w:fldChar w:fldCharType="end"/>
                    </w:r>
                  </w:p>
                  <w:p w14:paraId="165C2106" w14:textId="77777777" w:rsidR="009F20E7" w:rsidRDefault="001F598D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F3426" w14:textId="77777777" w:rsidR="001F598D" w:rsidRDefault="001F598D" w:rsidP="00F530C1">
      <w:r>
        <w:separator/>
      </w:r>
    </w:p>
  </w:footnote>
  <w:footnote w:type="continuationSeparator" w:id="0">
    <w:p w14:paraId="1AAD4756" w14:textId="77777777" w:rsidR="001F598D" w:rsidRDefault="001F598D" w:rsidP="00F53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6B"/>
    <w:rsid w:val="0011556B"/>
    <w:rsid w:val="001F598D"/>
    <w:rsid w:val="00F5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181061-5202-4DEB-9633-6C6A8AB2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0C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30C1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F53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30C1"/>
    <w:rPr>
      <w:sz w:val="18"/>
      <w:szCs w:val="18"/>
    </w:rPr>
  </w:style>
  <w:style w:type="table" w:styleId="a7">
    <w:name w:val="Table Grid"/>
    <w:basedOn w:val="a1"/>
    <w:qFormat/>
    <w:rsid w:val="00F530C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  <w:rsid w:val="00F530C1"/>
  </w:style>
  <w:style w:type="character" w:styleId="a9">
    <w:name w:val="Hyperlink"/>
    <w:basedOn w:val="a0"/>
    <w:qFormat/>
    <w:rsid w:val="00F530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jsc.hainnu.edu.cn/html/2019/zsgz_0409/124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yjsc.hainnu.edu.cn/html/2018/zsgz_0410/117.htm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jsc.hainnu.edu.cn/html/2018/zsgz_0306/107.htm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yjsc.hainnu.edu.cn/html/2018/zsgz_0410/116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../&#28023;&#21335;&#24072;&#33539;&#22823;&#23398;&#25253;&#32771;&#21338;&#22763;&#23398;&#20301;&#30740;&#31350;&#29983;&#20010;&#20154;&#38472;&#36848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丹丹 丹丹</dc:creator>
  <cp:keywords/>
  <dc:description/>
  <cp:lastModifiedBy>丹丹 丹丹</cp:lastModifiedBy>
  <cp:revision>2</cp:revision>
  <dcterms:created xsi:type="dcterms:W3CDTF">2020-06-23T06:53:00Z</dcterms:created>
  <dcterms:modified xsi:type="dcterms:W3CDTF">2020-06-23T06:53:00Z</dcterms:modified>
</cp:coreProperties>
</file>