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6CC1D">
      <w:pPr>
        <w:jc w:val="center"/>
        <w:rPr>
          <w:rFonts w:eastAsia="黑体"/>
          <w:sz w:val="44"/>
        </w:rPr>
      </w:pPr>
    </w:p>
    <w:p w14:paraId="35803563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011A3641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3BC6FF53">
      <w:pPr>
        <w:rPr>
          <w:rFonts w:eastAsia="黑体"/>
          <w:sz w:val="30"/>
        </w:rPr>
      </w:pPr>
    </w:p>
    <w:p w14:paraId="7DC68CA9">
      <w:pPr>
        <w:rPr>
          <w:rFonts w:eastAsia="黑体"/>
          <w:sz w:val="30"/>
        </w:rPr>
      </w:pPr>
    </w:p>
    <w:p w14:paraId="2394A988">
      <w:pPr>
        <w:rPr>
          <w:rFonts w:eastAsia="黑体"/>
          <w:sz w:val="30"/>
        </w:rPr>
      </w:pPr>
    </w:p>
    <w:p w14:paraId="53EE775F">
      <w:pPr>
        <w:ind w:firstLine="3600" w:firstLineChars="1200"/>
        <w:rPr>
          <w:sz w:val="30"/>
        </w:rPr>
      </w:pPr>
    </w:p>
    <w:p w14:paraId="1E55E2EB">
      <w:pPr>
        <w:ind w:firstLine="3600" w:firstLineChars="1200"/>
        <w:rPr>
          <w:sz w:val="30"/>
        </w:rPr>
      </w:pPr>
    </w:p>
    <w:p w14:paraId="2578C8C1">
      <w:pPr>
        <w:ind w:firstLine="3600" w:firstLineChars="1200"/>
        <w:rPr>
          <w:sz w:val="30"/>
        </w:rPr>
      </w:pPr>
    </w:p>
    <w:p w14:paraId="7D1A5992">
      <w:pPr>
        <w:spacing w:line="920" w:lineRule="exact"/>
        <w:ind w:firstLine="2240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  <w:u w:val="single"/>
          <w:lang w:val="en-US" w:eastAsia="zh-CN"/>
        </w:rPr>
        <w:t>教务处</w:t>
      </w:r>
      <w:r>
        <w:rPr>
          <w:rFonts w:hint="eastAsia"/>
          <w:sz w:val="32"/>
          <w:szCs w:val="32"/>
          <w:u w:val="single"/>
        </w:rPr>
        <w:t xml:space="preserve"> 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</w:p>
    <w:p w14:paraId="0D52DC7F">
      <w:pPr>
        <w:spacing w:line="920" w:lineRule="exact"/>
        <w:ind w:firstLine="2240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  <w:lang w:val="en-US" w:eastAsia="zh-CN"/>
        </w:rPr>
        <w:t>肖佳宜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 w14:paraId="37624551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  <w:lang w:val="en-US" w:eastAsia="zh-CN"/>
        </w:rPr>
        <w:t>马克思主义理论与思想政治教育</w:t>
      </w:r>
      <w:r>
        <w:rPr>
          <w:rFonts w:hint="eastAsia"/>
          <w:sz w:val="32"/>
          <w:szCs w:val="32"/>
          <w:u w:val="single"/>
        </w:rPr>
        <w:t xml:space="preserve">         </w:t>
      </w:r>
    </w:p>
    <w:p w14:paraId="341985C8">
      <w:pPr>
        <w:spacing w:line="920" w:lineRule="exact"/>
        <w:ind w:firstLine="2240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          </w:t>
      </w:r>
      <w:r>
        <w:rPr>
          <w:rFonts w:hint="eastAsia"/>
          <w:sz w:val="32"/>
          <w:szCs w:val="32"/>
          <w:u w:val="single"/>
          <w:lang w:val="en-US" w:eastAsia="zh-CN"/>
        </w:rPr>
        <w:t>讲师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</w:t>
      </w:r>
    </w:p>
    <w:p w14:paraId="296B4F0F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    </w:t>
      </w:r>
      <w:r>
        <w:rPr>
          <w:rFonts w:hint="eastAsia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</w:rPr>
        <w:t xml:space="preserve">年    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 xml:space="preserve">月   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 xml:space="preserve"> 日 </w:t>
      </w:r>
    </w:p>
    <w:p w14:paraId="0A12D2BC">
      <w:pPr>
        <w:rPr>
          <w:sz w:val="24"/>
          <w:u w:val="single"/>
        </w:rPr>
      </w:pPr>
    </w:p>
    <w:p w14:paraId="5BE4B9D0">
      <w:pPr>
        <w:rPr>
          <w:sz w:val="24"/>
          <w:u w:val="single"/>
        </w:rPr>
      </w:pPr>
    </w:p>
    <w:p w14:paraId="760DFC1A">
      <w:pPr>
        <w:rPr>
          <w:sz w:val="24"/>
          <w:u w:val="single"/>
        </w:rPr>
      </w:pPr>
    </w:p>
    <w:p w14:paraId="691219F0">
      <w:pPr>
        <w:rPr>
          <w:sz w:val="24"/>
          <w:u w:val="single"/>
        </w:rPr>
      </w:pPr>
    </w:p>
    <w:p w14:paraId="1889C679">
      <w:pPr>
        <w:rPr>
          <w:sz w:val="24"/>
          <w:u w:val="single"/>
        </w:rPr>
      </w:pPr>
    </w:p>
    <w:p w14:paraId="7D1271DF">
      <w:pPr>
        <w:rPr>
          <w:sz w:val="24"/>
          <w:u w:val="single"/>
        </w:rPr>
      </w:pPr>
    </w:p>
    <w:p w14:paraId="4DDB6A00">
      <w:pPr>
        <w:rPr>
          <w:b/>
          <w:spacing w:val="26"/>
          <w:sz w:val="24"/>
          <w:u w:val="single"/>
        </w:rPr>
      </w:pPr>
    </w:p>
    <w:p w14:paraId="520B21EA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53C8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sz w:val="32"/>
        </w:rPr>
      </w:pPr>
      <w:r>
        <w:rPr>
          <w:sz w:val="32"/>
        </w:rPr>
        <w:br w:type="page"/>
      </w:r>
    </w:p>
    <w:p w14:paraId="0FBF5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32"/>
        </w:rPr>
      </w:pPr>
    </w:p>
    <w:p w14:paraId="4260C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填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表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说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明</w:t>
      </w:r>
    </w:p>
    <w:p w14:paraId="611F3CE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pacing w:val="0"/>
          <w:sz w:val="32"/>
        </w:rPr>
        <w:t>本表供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14:paraId="0C814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二、认定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范围：</w:t>
      </w:r>
    </w:p>
    <w:p w14:paraId="4D466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1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中专毕业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技术</w:t>
      </w:r>
      <w:r>
        <w:rPr>
          <w:rFonts w:hint="eastAsia" w:ascii="仿宋_GB2312" w:hAnsi="仿宋_GB2312" w:eastAsia="仿宋_GB2312" w:cs="仿宋_GB2312"/>
          <w:spacing w:val="0"/>
          <w:sz w:val="32"/>
        </w:rPr>
        <w:t>工作一年，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认定员级专业技术资格。</w:t>
      </w:r>
    </w:p>
    <w:p w14:paraId="5B0A6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2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大学专科毕业，从事本专业技术工作满三年，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1158F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3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大学本科毕业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，从事本专业技术工作满一年，考核合格，可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1A14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4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硕士毕业生，从事本专业技术工作满三年，考核合格，可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13F98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博士学位获得者，可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37613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博士后流动站出站考核合格人员，可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认定副高级专业技术资格。</w:t>
      </w:r>
    </w:p>
    <w:p w14:paraId="64CBF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以上所认定的专业技术资格均须与所学专业对口。</w:t>
      </w:r>
    </w:p>
    <w:p w14:paraId="255C4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spacing w:val="2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三、本表内容要具体、真实，字迹要端正、清楚。填写内容应经人事部门审核认可。填写内容较多，可另加附件。</w:t>
      </w:r>
    </w:p>
    <w:p w14:paraId="09C32166">
      <w:pPr>
        <w:jc w:val="center"/>
        <w:rPr>
          <w:rFonts w:hint="eastAsia"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cols w:space="425" w:num="1"/>
          <w:docGrid w:type="lines" w:linePitch="312" w:charSpace="0"/>
        </w:sectPr>
      </w:pPr>
    </w:p>
    <w:p w14:paraId="465D7697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48"/>
        <w:gridCol w:w="1256"/>
        <w:gridCol w:w="990"/>
        <w:gridCol w:w="614"/>
        <w:gridCol w:w="812"/>
        <w:gridCol w:w="248"/>
        <w:gridCol w:w="1093"/>
        <w:gridCol w:w="811"/>
        <w:gridCol w:w="1234"/>
        <w:gridCol w:w="572"/>
        <w:gridCol w:w="1074"/>
      </w:tblGrid>
      <w:tr w14:paraId="48E42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2C095E2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7CC388DF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肖佳宜</w:t>
            </w:r>
          </w:p>
        </w:tc>
        <w:tc>
          <w:tcPr>
            <w:tcW w:w="1050" w:type="dxa"/>
            <w:vAlign w:val="center"/>
          </w:tcPr>
          <w:p w14:paraId="0A03CE2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0DF33B87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女</w:t>
            </w:r>
          </w:p>
        </w:tc>
        <w:tc>
          <w:tcPr>
            <w:tcW w:w="851" w:type="dxa"/>
            <w:vAlign w:val="center"/>
          </w:tcPr>
          <w:p w14:paraId="26AABFF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7D93444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127ACD4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1994.9.14</w:t>
            </w:r>
          </w:p>
        </w:tc>
        <w:tc>
          <w:tcPr>
            <w:tcW w:w="850" w:type="dxa"/>
            <w:vAlign w:val="center"/>
          </w:tcPr>
          <w:p w14:paraId="3DBFDFD4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籍贯</w:t>
            </w:r>
          </w:p>
        </w:tc>
        <w:tc>
          <w:tcPr>
            <w:tcW w:w="1276" w:type="dxa"/>
            <w:vAlign w:val="center"/>
          </w:tcPr>
          <w:p w14:paraId="07632C21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湖南衡阳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0ADAFB4F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12C34B6C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AF8E9C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相</w:t>
            </w:r>
          </w:p>
          <w:p w14:paraId="254C31CC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24A8C2D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片</w:t>
            </w:r>
          </w:p>
          <w:p w14:paraId="6FAA893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196F6A13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716D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343E59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3D0D4C5E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汉族</w:t>
            </w:r>
          </w:p>
        </w:tc>
        <w:tc>
          <w:tcPr>
            <w:tcW w:w="1050" w:type="dxa"/>
            <w:vAlign w:val="center"/>
          </w:tcPr>
          <w:p w14:paraId="10AE6C6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099B071C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面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貌</w:t>
            </w:r>
          </w:p>
        </w:tc>
        <w:tc>
          <w:tcPr>
            <w:tcW w:w="2474" w:type="dxa"/>
            <w:gridSpan w:val="4"/>
            <w:vAlign w:val="center"/>
          </w:tcPr>
          <w:p w14:paraId="72DCC783">
            <w:pPr>
              <w:ind w:firstLine="750" w:firstLineChars="300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00A5064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1D16D3F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14:paraId="1FC5B0A2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5FDFC9D0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良好</w:t>
            </w:r>
          </w:p>
        </w:tc>
        <w:tc>
          <w:tcPr>
            <w:tcW w:w="1723" w:type="dxa"/>
            <w:gridSpan w:val="2"/>
            <w:vMerge w:val="continue"/>
          </w:tcPr>
          <w:p w14:paraId="58908B2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70039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0E8B97B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3EFA9989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 w14:paraId="4727CE5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40C34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79C7608E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49FD11E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580E8E0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6B508F5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16CBC8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52B289E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6E9BCB2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041AF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4959AD01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4AFD04F1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2019.06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0A984D4F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海南大学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60069FC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外国语言学及应用语言学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69B1E18D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3年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2B5270CC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硕士</w:t>
            </w:r>
          </w:p>
        </w:tc>
      </w:tr>
      <w:tr w14:paraId="235A2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4B39008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14:paraId="08EB90B2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英语，专业八级</w:t>
            </w:r>
          </w:p>
        </w:tc>
      </w:tr>
      <w:tr w14:paraId="0E293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57A1DF8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14:paraId="102D62C8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海南省翻译协会</w:t>
            </w:r>
          </w:p>
        </w:tc>
      </w:tr>
      <w:tr w14:paraId="0092B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5D8BFA0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67F5ED2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4AF8131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077B6D4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5AE6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3AB18F4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4A470C36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2021年：合格；2022年：合格；2023年：合格</w:t>
            </w:r>
          </w:p>
        </w:tc>
      </w:tr>
      <w:tr w14:paraId="05C9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469C83B6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6B10C8E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2020年：合格；2021年：合格；2022年：合格</w:t>
            </w:r>
          </w:p>
        </w:tc>
      </w:tr>
      <w:tr w14:paraId="0D153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0FF5C0CD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108E2E70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  <w:lang w:val="en-US" w:eastAsia="zh-CN"/>
              </w:rPr>
              <w:t>学习经历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：肖佳宜，女，1994年9月出生，硕士研究生学历，于2019年毕业于海南大学旅游学院外国语言学及应用语言学专业，获得文学硕士学位，2015年12月加入中国共产党。在读期间，曾获得海南大学优秀研究生干部，一等奖学金，海南省翻译协会优秀志愿者等荣誉。</w:t>
            </w:r>
          </w:p>
          <w:p w14:paraId="2AFDF9DD">
            <w:pPr>
              <w:ind w:firstLine="500" w:firstLineChars="200"/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40B4865B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  <w:lang w:val="en-US" w:eastAsia="zh-CN"/>
              </w:rPr>
              <w:t>工作情况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：本人于2019年进入海南大学工作，</w:t>
            </w:r>
            <w:r>
              <w:rPr>
                <w:rFonts w:hint="eastAsia" w:ascii="宋体" w:hAnsi="宋体"/>
                <w:spacing w:val="20"/>
                <w:szCs w:val="21"/>
              </w:rPr>
              <w:t>2020年8月25日通过海南师范大学辅导员公开招聘进入海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南师范大学</w:t>
            </w: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并</w:t>
            </w:r>
            <w:r>
              <w:rPr>
                <w:rFonts w:hint="eastAsia" w:ascii="宋体" w:hAnsi="宋体"/>
                <w:spacing w:val="20"/>
                <w:szCs w:val="21"/>
              </w:rPr>
              <w:t>安排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在教务处工作</w:t>
            </w:r>
            <w:r>
              <w:rPr>
                <w:rFonts w:hint="eastAsia" w:ascii="宋体" w:hAnsi="宋体"/>
                <w:spacing w:val="20"/>
                <w:szCs w:val="21"/>
              </w:rPr>
              <w:t>。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工作期间认真负责，保质保量的完成了各项交予的工作。</w:t>
            </w:r>
          </w:p>
          <w:p w14:paraId="10D42398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1E96497C">
            <w:pPr>
              <w:jc w:val="left"/>
              <w:rPr>
                <w:rFonts w:hint="default" w:ascii="宋体" w:hAnsi="宋体"/>
                <w:spacing w:val="20"/>
                <w:szCs w:val="21"/>
                <w:lang w:val="en-US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  <w:lang w:val="en-US" w:eastAsia="zh-CN"/>
              </w:rPr>
              <w:t>教学情况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：本人于2021-2022-1学期担任马克思主义学院《形势与政策》的课程教师；于2021-2022-2学期担任外国语学院《大学英语Ⅱ》的课程教师；于2022-2023-1学期担任教育学院《学前课程与指导》的课程教师；于2022-2023-2学期担任外国语学院《大学英语Ⅱ》的课程教师；于2023-2024-1学期担任《大学英语》的课程教师；于2023-2024-1学期担任《大学英语》的课程教师。</w:t>
            </w:r>
          </w:p>
        </w:tc>
      </w:tr>
    </w:tbl>
    <w:p w14:paraId="246C78F7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823D5C0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3740"/>
        <w:gridCol w:w="2126"/>
        <w:gridCol w:w="709"/>
        <w:gridCol w:w="709"/>
        <w:gridCol w:w="850"/>
      </w:tblGrid>
      <w:tr w14:paraId="6C51D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A5AB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任现职以来的教学工作情况</w:t>
            </w:r>
          </w:p>
        </w:tc>
      </w:tr>
      <w:tr w14:paraId="75D37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46BEF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学年、学期</w:t>
            </w: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5A889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FF1F6FB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EF9AE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60598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F65C4D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400D0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1290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2021-2022-1</w:t>
            </w: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BAEBB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《形势与政策》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7737F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2018社会体育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A2C6E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24"/>
                <w:szCs w:val="21"/>
                <w:lang w:val="en-US" w:eastAsia="zh-CN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DA3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F6F7F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FBB2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779CB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BF053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EFBD7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0BB04">
            <w:pPr>
              <w:spacing w:line="24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686D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5B1AC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906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3B2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B4AC0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111D8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0578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6076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B1203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4CC0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2BFD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48D39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255C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57A72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3807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B10FB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9EC2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49F4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2ED74F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D2A68">
            <w:pPr>
              <w:spacing w:line="240" w:lineRule="exact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170D0">
            <w:pPr>
              <w:spacing w:line="24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FE11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A2D2B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5F81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0100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8BE28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AF972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9EEDB">
            <w:pPr>
              <w:spacing w:line="2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7C6F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5D6AEB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70E9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0D0E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39B7C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226FB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2C83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728B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2AFC8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AA5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9BFB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C23AE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5B88D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3350B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2B6F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F04F2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8F41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4D86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C52265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1C3CE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3024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5ACA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75453B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13D9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3B7D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CB0519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45B86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AD72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9DA0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F1BA6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289A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8466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A43D8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1FEBC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BFB2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50C9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763CD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9AB4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CE76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8B2128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A50FB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7F52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AEE7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7084D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D25A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F916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87A43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E3BD3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7576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76E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40E44B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8E2C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1B5D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3BBDF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2CB99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D4DA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67A5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BFFEE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0E15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29DC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5D4F8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44285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975E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1408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3481EB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AE09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CB05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B40A9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16DF7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4B50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AA09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A33A6B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520F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0AA0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724E3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431B0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2842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E500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C387A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3D67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678F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2FBB18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9BA7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9B10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A45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6B3F4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72E9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557E1A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开课单位审核意见：</w:t>
            </w:r>
          </w:p>
          <w:p w14:paraId="0BD17D6C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任现职以来，承担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门课程共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学时课堂教学，教学评估结论优秀占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%，良好占   %，合格占   %。</w:t>
            </w:r>
          </w:p>
          <w:p w14:paraId="297D5EA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63AC0361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45741600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F355D0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62C66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DE6128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教务处审核意见：</w:t>
            </w:r>
          </w:p>
          <w:p w14:paraId="217A2841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3CA56C96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5A8D4FB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36D47B6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0597A9AF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371611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878B689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529CBABB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62065C2F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CCED1B0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36D74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3342BBE8"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6C1BE61D">
            <w:pPr>
              <w:numPr>
                <w:ilvl w:val="0"/>
                <w:numId w:val="0"/>
              </w:numPr>
              <w:ind w:firstLine="750" w:firstLineChars="300"/>
              <w:jc w:val="both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肖佳宜，女，1994年9月出生，硕士研究生学历，于2019年毕业于海南大学旅游学院外国语言学及应用语言学专业，获得文学硕士学位，2015年5月加入中国共产党。自2019年8月起参加工作。现对四年以来的工作学习思想等方面进行总结述评，具体情况如下。</w:t>
            </w:r>
          </w:p>
          <w:p w14:paraId="22B54824">
            <w:pPr>
              <w:numPr>
                <w:ilvl w:val="0"/>
                <w:numId w:val="0"/>
              </w:numPr>
              <w:ind w:firstLine="750" w:firstLineChars="300"/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一、在思想上，热爱教育事业，积极上进。我积极参加各种学习培训，认真参加政治学习，为了提高自己的思想觉悟，每周认真学习教师职业道德。热爱教育事业、尽职尽责、教书育人、爱岗敬业、热爱学校、关心集体、团结同志、严于律己、宽以待人、为人师表。</w:t>
            </w:r>
          </w:p>
          <w:p w14:paraId="552F5929">
            <w:pPr>
              <w:numPr>
                <w:ilvl w:val="0"/>
                <w:numId w:val="1"/>
              </w:numPr>
              <w:ind w:firstLine="500" w:firstLineChars="200"/>
              <w:jc w:val="both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在教育教学上，敬业爱岗，严谨治教。把学生教好，让学生成功，是每位教师的荣誉。作为一名思政课教师，最紧迫的任务是具有新的教学理念、刻苦钻研。如何把课上得生动而有趣，才能够抓住学生的兴趣，从而显现出独特的上课风格。教学质量是学校的生命线。为此，我从以下几个方面努力提高教学质量。首先，课前，我认真仔细地进行备课，根据本班学生特点，对教案进行认真地修改，课后布置的作业力求少而精，努力做到既减轻学生的负担，又提高教学质量。其次，教学中培养学生良好的学习习惯。如每堂课结束后布置下节课的作业，告知学生课程重点，这样学生就能带着目标去预习，消化和理解。最后，为了提高学生对思政课的兴趣，我精心挑选了关于历史，政治的视频短片，切合课堂内容，激发学生的学习兴趣。</w:t>
            </w:r>
          </w:p>
          <w:p w14:paraId="55CD196B">
            <w:pPr>
              <w:ind w:firstLine="500" w:firstLineChars="200"/>
              <w:rPr>
                <w:rFonts w:hint="default" w:eastAsia="黑体"/>
                <w:spacing w:val="20"/>
                <w:szCs w:val="21"/>
                <w:lang w:val="en-US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三．在工作上，本人于2019年进入海南大学工作，2020年8月25日通过海南师范大学辅导员公开招聘进入海南师范大学，并安排在教务处工作。在教务处工作时，本人主要负责国内外合作办学。在工作期间，认真负责，主动学习，迎难而上。面对工作中出现的困难，我主动请教其他同事，积极与校内外其他部门沟通。为更加高效率地工作，我主动学习相关专业知识以适应变化的工作环境。</w:t>
            </w:r>
          </w:p>
          <w:p w14:paraId="1A7A3021">
            <w:pPr>
              <w:rPr>
                <w:rFonts w:eastAsia="黑体"/>
                <w:spacing w:val="20"/>
                <w:szCs w:val="21"/>
              </w:rPr>
            </w:pPr>
          </w:p>
          <w:p w14:paraId="745BFEBD">
            <w:pPr>
              <w:rPr>
                <w:rFonts w:eastAsia="黑体"/>
                <w:spacing w:val="20"/>
                <w:szCs w:val="21"/>
              </w:rPr>
            </w:pPr>
          </w:p>
          <w:p w14:paraId="4E9EB665">
            <w:pPr>
              <w:rPr>
                <w:rFonts w:eastAsia="黑体"/>
                <w:spacing w:val="20"/>
                <w:szCs w:val="21"/>
              </w:rPr>
            </w:pPr>
          </w:p>
          <w:p w14:paraId="13ABC5B1">
            <w:pPr>
              <w:rPr>
                <w:rFonts w:eastAsia="黑体"/>
                <w:spacing w:val="20"/>
                <w:szCs w:val="21"/>
              </w:rPr>
            </w:pPr>
          </w:p>
          <w:p w14:paraId="4810F318">
            <w:pPr>
              <w:rPr>
                <w:rFonts w:eastAsia="黑体"/>
                <w:spacing w:val="20"/>
                <w:szCs w:val="21"/>
              </w:rPr>
            </w:pPr>
          </w:p>
          <w:p w14:paraId="1B3EE5D8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50AC947E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2A5604B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0157B39E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5BC7514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44A71EAF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39EA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49D2EF5C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专业</w:t>
            </w:r>
          </w:p>
          <w:p w14:paraId="131E9A87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所在</w:t>
            </w:r>
          </w:p>
          <w:p w14:paraId="5E789B1F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单位</w:t>
            </w:r>
          </w:p>
          <w:p w14:paraId="18B8C251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鉴定</w:t>
            </w:r>
          </w:p>
          <w:p w14:paraId="187F645B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135D16B8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肖佳宜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同志在我院承担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马克思主义理论与思想政治教育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专业技术（教学）工作，根据《海南师范大学高校教师系列专业技术职务评审管理办法》（海师办〔2021〕87号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规定，同意推荐认定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讲师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资格。</w:t>
            </w:r>
          </w:p>
          <w:p w14:paraId="4733EDCD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1D03D6A2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技术负责人：                           公  章</w:t>
            </w:r>
          </w:p>
          <w:p w14:paraId="41C77C34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97537B6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单位负责人： </w:t>
            </w:r>
          </w:p>
          <w:p w14:paraId="4746ED36">
            <w:pPr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</w:t>
            </w:r>
          </w:p>
        </w:tc>
      </w:tr>
      <w:tr w14:paraId="52570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B3FF909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5370CAE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34D3775A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2E90153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3A36F4D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38BC6914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137A2DED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442E2592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1B5FDD2B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5691E35F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4E59D18F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 核 人：                      负责人：                      （加盖单位公章）</w:t>
            </w:r>
          </w:p>
          <w:p w14:paraId="482D2DC6">
            <w:pPr>
              <w:rPr>
                <w:rFonts w:hint="eastAsia" w:ascii="宋体" w:hAnsi="宋体" w:eastAsia="宋体" w:cs="宋体"/>
                <w:kern w:val="0"/>
              </w:rPr>
            </w:pPr>
          </w:p>
          <w:p w14:paraId="1702092B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审核日期：</w:t>
            </w:r>
          </w:p>
        </w:tc>
      </w:tr>
      <w:tr w14:paraId="74E85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57F81F34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被授权</w:t>
            </w:r>
          </w:p>
          <w:p w14:paraId="44C2C711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6E4E2ABA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的专业</w:t>
            </w:r>
          </w:p>
          <w:p w14:paraId="4FB88A88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1725B8EC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技术资</w:t>
            </w:r>
          </w:p>
          <w:p w14:paraId="3B2B8C60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2C6FA474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格评审</w:t>
            </w:r>
          </w:p>
          <w:p w14:paraId="28FA1E59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5CA46C77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办事机</w:t>
            </w:r>
          </w:p>
          <w:p w14:paraId="2904490D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473C33EE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构意见</w:t>
            </w:r>
          </w:p>
        </w:tc>
        <w:tc>
          <w:tcPr>
            <w:tcW w:w="8753" w:type="dxa"/>
          </w:tcPr>
          <w:p w14:paraId="1F6D47E5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4266872D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1C78D809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6F022F97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66C8F15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3037997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9F5038C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99E9A9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1D66A6DE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64722FF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6D11988B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67A077FB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1BC87C6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6B49793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公  章</w:t>
            </w:r>
          </w:p>
          <w:p w14:paraId="7B4D198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  </w:t>
            </w:r>
          </w:p>
          <w:p w14:paraId="00E18E1D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236E0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6B910C81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备</w:t>
            </w:r>
          </w:p>
          <w:p w14:paraId="5835F22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5E74D5E5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753" w:type="dxa"/>
          </w:tcPr>
          <w:p w14:paraId="3E613DFF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</w:tc>
      </w:tr>
    </w:tbl>
    <w:p w14:paraId="457891AF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3284F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6D7B4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6D7B4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4DE6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2DD5B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s82XssBAACcAwAADgAAAGRycy9lMm9Eb2MueG1srVPNjtMwEL4j8Q6W&#10;79Rpk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029DUljlsc+OXH98vP35df38iy&#10;Wt1khfoANSbeB0xNw1s/4N7MfkBnJj6oaPMXKRGMo77nq75ySETkR+vVel1hSGBsviA+e3geIqR3&#10;0luSjYZGHGDRlZ8+QBpT55Rczfk7bUwZonF/ORAze1jufewxW2nYDxOhvW/PyKfH2TfU4apTYt47&#10;lDavyWzE2djPxjFEfejKHuV6EN4cEzZRessVRtipMA6tsJsWLG/F43vJevipt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J7PNl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2DD5B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9E00E0"/>
    <w:multiLevelType w:val="singleLevel"/>
    <w:tmpl w:val="FB9E00E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AC70025"/>
    <w:rsid w:val="20D108D9"/>
    <w:rsid w:val="24D24BB8"/>
    <w:rsid w:val="2A9429EA"/>
    <w:rsid w:val="2D6A19BE"/>
    <w:rsid w:val="328F7DFE"/>
    <w:rsid w:val="38442C9B"/>
    <w:rsid w:val="3A926D0F"/>
    <w:rsid w:val="417116E0"/>
    <w:rsid w:val="42324373"/>
    <w:rsid w:val="42FA6354"/>
    <w:rsid w:val="610A7C41"/>
    <w:rsid w:val="743D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2066</Words>
  <Characters>2252</Characters>
  <Lines>11</Lines>
  <Paragraphs>3</Paragraphs>
  <TotalTime>7</TotalTime>
  <ScaleCrop>false</ScaleCrop>
  <LinksUpToDate>false</LinksUpToDate>
  <CharactersWithSpaces>2761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HX</cp:lastModifiedBy>
  <cp:lastPrinted>2024-10-11T07:06:00Z</cp:lastPrinted>
  <dcterms:modified xsi:type="dcterms:W3CDTF">2024-10-15T15:05:43Z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8F74C58A3B164722B874C542A35088D7_13</vt:lpwstr>
  </property>
</Properties>
</file>